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55" w:rsidRDefault="00A32616" w:rsidP="00A32616">
      <w:pPr>
        <w:pStyle w:val="NoSpacing"/>
        <w:jc w:val="center"/>
        <w:rPr>
          <w:sz w:val="36"/>
          <w:szCs w:val="34"/>
          <w:u w:val="single"/>
          <w:lang w:val="en-IN"/>
        </w:rPr>
      </w:pPr>
      <w:r w:rsidRPr="00A32616">
        <w:rPr>
          <w:sz w:val="36"/>
          <w:szCs w:val="34"/>
          <w:u w:val="single"/>
          <w:lang w:val="en-IN"/>
        </w:rPr>
        <w:t>5. Euclid’s Geometry</w:t>
      </w:r>
    </w:p>
    <w:p w:rsidR="00A32616" w:rsidRDefault="00A32616" w:rsidP="00A32616">
      <w:pPr>
        <w:pStyle w:val="NoSpacing"/>
        <w:ind w:left="284" w:hanging="284"/>
      </w:pPr>
      <w:r>
        <w:t xml:space="preserve">1. </w:t>
      </w:r>
      <w:r>
        <w:t xml:space="preserve"> </w:t>
      </w:r>
      <w:r>
        <w:t>Though Euclid defined a point, a line, and a plane, the definitions are not accepted by mathematicians. Therefore, these terms are now taken as undefined.</w:t>
      </w:r>
    </w:p>
    <w:p w:rsidR="00A32616" w:rsidRDefault="00A32616" w:rsidP="00A32616">
      <w:pPr>
        <w:pStyle w:val="NoSpacing"/>
        <w:ind w:left="284" w:hanging="284"/>
      </w:pPr>
      <w:r>
        <w:t xml:space="preserve"> 2. Axioms or postulates are the assumptions which are obvious universal truths. They are not proved. </w:t>
      </w:r>
    </w:p>
    <w:p w:rsidR="00A32616" w:rsidRDefault="00A32616" w:rsidP="00A32616">
      <w:pPr>
        <w:pStyle w:val="NoSpacing"/>
        <w:ind w:left="284" w:hanging="284"/>
      </w:pPr>
      <w:r>
        <w:t xml:space="preserve">3. Theorems are statements which are proved, using definitions, axioms, previously proved statements and deductive </w:t>
      </w:r>
      <w:r>
        <w:t>reasoning</w:t>
      </w:r>
      <w:r>
        <w:t xml:space="preserve">. </w:t>
      </w:r>
    </w:p>
    <w:p w:rsidR="00A32616" w:rsidRDefault="00A32616" w:rsidP="00A32616">
      <w:pPr>
        <w:pStyle w:val="NoSpacing"/>
        <w:ind w:left="284" w:hanging="284"/>
      </w:pPr>
      <w:r>
        <w:t xml:space="preserve">4. Some of Euclid’s axioms </w:t>
      </w:r>
      <w:r>
        <w:t>were:</w:t>
      </w:r>
      <w:r>
        <w:t xml:space="preserve"> </w:t>
      </w:r>
    </w:p>
    <w:p w:rsidR="00A32616" w:rsidRDefault="00A32616" w:rsidP="00A32616">
      <w:pPr>
        <w:pStyle w:val="NoSpacing"/>
        <w:ind w:left="284"/>
      </w:pPr>
      <w:r>
        <w:t xml:space="preserve">(1) Things which are equal to the same thing are equal to one another. </w:t>
      </w:r>
    </w:p>
    <w:p w:rsidR="00A32616" w:rsidRDefault="00A32616" w:rsidP="00A32616">
      <w:pPr>
        <w:pStyle w:val="NoSpacing"/>
        <w:ind w:left="284"/>
      </w:pPr>
      <w:r>
        <w:t xml:space="preserve">(2) If equals are added to equals, the wholes are equal. </w:t>
      </w:r>
    </w:p>
    <w:p w:rsidR="00A32616" w:rsidRDefault="00A32616" w:rsidP="00A32616">
      <w:pPr>
        <w:pStyle w:val="NoSpacing"/>
        <w:ind w:left="284"/>
      </w:pPr>
      <w:r>
        <w:t xml:space="preserve">(3) If equals are subtracted from equals, the remainders are equal. </w:t>
      </w:r>
    </w:p>
    <w:p w:rsidR="00A32616" w:rsidRDefault="00A32616" w:rsidP="00A32616">
      <w:pPr>
        <w:pStyle w:val="NoSpacing"/>
        <w:ind w:left="284"/>
      </w:pPr>
      <w:r>
        <w:t xml:space="preserve">(4) Things which coincide with one another are equal to one another. </w:t>
      </w:r>
    </w:p>
    <w:p w:rsidR="00A32616" w:rsidRDefault="00A32616" w:rsidP="00A32616">
      <w:pPr>
        <w:pStyle w:val="NoSpacing"/>
        <w:ind w:left="284"/>
      </w:pPr>
      <w:r>
        <w:t xml:space="preserve">(5) The whole is greater than the part. </w:t>
      </w:r>
    </w:p>
    <w:p w:rsidR="00A32616" w:rsidRDefault="00A32616" w:rsidP="00A32616">
      <w:pPr>
        <w:pStyle w:val="NoSpacing"/>
        <w:ind w:left="284"/>
      </w:pPr>
      <w:r>
        <w:t xml:space="preserve">(6) Things which are double of the same things are equal to one another. </w:t>
      </w:r>
    </w:p>
    <w:p w:rsidR="00A32616" w:rsidRDefault="00A32616" w:rsidP="00A32616">
      <w:pPr>
        <w:pStyle w:val="NoSpacing"/>
        <w:ind w:left="284"/>
      </w:pPr>
      <w:r>
        <w:t xml:space="preserve">(7) Things which are halves of the same things are equal to one another. </w:t>
      </w:r>
    </w:p>
    <w:p w:rsidR="00A32616" w:rsidRDefault="00A32616" w:rsidP="00A32616">
      <w:pPr>
        <w:pStyle w:val="NoSpacing"/>
        <w:ind w:left="284" w:hanging="284"/>
      </w:pPr>
      <w:r>
        <w:t xml:space="preserve">5. Euclid’s postulates </w:t>
      </w:r>
      <w:proofErr w:type="gramStart"/>
      <w:r>
        <w:t>were :</w:t>
      </w:r>
      <w:proofErr w:type="gramEnd"/>
      <w:r>
        <w:t xml:space="preserve"> </w:t>
      </w:r>
    </w:p>
    <w:p w:rsidR="00A32616" w:rsidRDefault="00A32616" w:rsidP="00A32616">
      <w:pPr>
        <w:pStyle w:val="NoSpacing"/>
        <w:ind w:left="284"/>
      </w:pPr>
      <w:r>
        <w:t xml:space="preserve">Postulate </w:t>
      </w:r>
      <w:proofErr w:type="gramStart"/>
      <w:r>
        <w:t>1 :</w:t>
      </w:r>
      <w:proofErr w:type="gramEnd"/>
      <w:r>
        <w:t xml:space="preserve"> A straight line may be drawn from any one point to any other point. </w:t>
      </w:r>
    </w:p>
    <w:p w:rsidR="00A32616" w:rsidRDefault="00A32616" w:rsidP="00A32616">
      <w:pPr>
        <w:pStyle w:val="NoSpacing"/>
        <w:ind w:left="284"/>
      </w:pPr>
      <w:r>
        <w:t xml:space="preserve">Postulate </w:t>
      </w:r>
      <w:proofErr w:type="gramStart"/>
      <w:r>
        <w:t>2 :</w:t>
      </w:r>
      <w:proofErr w:type="gramEnd"/>
      <w:r>
        <w:t xml:space="preserve"> A terminated line can be produced indefinitely. </w:t>
      </w:r>
    </w:p>
    <w:p w:rsidR="00A32616" w:rsidRDefault="00A32616" w:rsidP="00A32616">
      <w:pPr>
        <w:pStyle w:val="NoSpacing"/>
        <w:ind w:left="284"/>
      </w:pPr>
      <w:r>
        <w:t xml:space="preserve">Postulate </w:t>
      </w:r>
      <w:proofErr w:type="gramStart"/>
      <w:r>
        <w:t>3 :</w:t>
      </w:r>
      <w:proofErr w:type="gramEnd"/>
      <w:r>
        <w:t xml:space="preserve"> A circle can be drawn with any </w:t>
      </w:r>
      <w:proofErr w:type="spellStart"/>
      <w:r>
        <w:t>centre</w:t>
      </w:r>
      <w:proofErr w:type="spellEnd"/>
      <w:r>
        <w:t xml:space="preserve"> and any radius. </w:t>
      </w:r>
    </w:p>
    <w:p w:rsidR="00A32616" w:rsidRDefault="00A32616" w:rsidP="00A32616">
      <w:pPr>
        <w:pStyle w:val="NoSpacing"/>
        <w:ind w:left="284"/>
      </w:pPr>
      <w:r>
        <w:t xml:space="preserve">Postulate </w:t>
      </w:r>
      <w:proofErr w:type="gramStart"/>
      <w:r>
        <w:t>4 :</w:t>
      </w:r>
      <w:proofErr w:type="gramEnd"/>
      <w:r>
        <w:t xml:space="preserve"> All right angles are equal to one another. </w:t>
      </w:r>
    </w:p>
    <w:p w:rsidR="00A32616" w:rsidRDefault="00A32616" w:rsidP="00A32616">
      <w:pPr>
        <w:pStyle w:val="NoSpacing"/>
        <w:ind w:left="284"/>
      </w:pPr>
      <w:r>
        <w:t xml:space="preserve">Postulate </w:t>
      </w:r>
      <w:proofErr w:type="gramStart"/>
      <w:r>
        <w:t>5 :</w:t>
      </w:r>
      <w:proofErr w:type="gramEnd"/>
      <w:r>
        <w:t xml:space="preserve"> If a straight line falling on two straight lines makes the interior angles on the same side of it taken together less than two right angles, then the two straight lines, if produced indefinitely, meet on that side on which the sum of angles is less than two right angles.</w:t>
      </w:r>
    </w:p>
    <w:p w:rsidR="00A32616" w:rsidRDefault="00A32616" w:rsidP="00A32616">
      <w:pPr>
        <w:pStyle w:val="NoSpacing"/>
      </w:pPr>
      <w:r>
        <w:t xml:space="preserve"> 6. Two equivalent versions of Euclid’s fifth postulate are:</w:t>
      </w:r>
    </w:p>
    <w:p w:rsidR="00A32616" w:rsidRDefault="00A32616" w:rsidP="00A32616">
      <w:pPr>
        <w:pStyle w:val="NoSpacing"/>
      </w:pPr>
      <w:r>
        <w:t xml:space="preserve"> (</w:t>
      </w:r>
      <w:proofErr w:type="spellStart"/>
      <w:r>
        <w:t>i</w:t>
      </w:r>
      <w:proofErr w:type="spellEnd"/>
      <w:r>
        <w:t xml:space="preserve">) ‘For every line l and for every point P </w:t>
      </w:r>
      <w:r>
        <w:t xml:space="preserve">  </w:t>
      </w:r>
      <w:r>
        <w:t>not lying on l, there exists a unique line m passing through P and parallel to l’.</w:t>
      </w:r>
    </w:p>
    <w:p w:rsidR="00A32616" w:rsidRDefault="00A32616" w:rsidP="00A32616">
      <w:pPr>
        <w:pStyle w:val="NoSpacing"/>
      </w:pPr>
      <w:r>
        <w:t xml:space="preserve"> (ii) Two distinct intersecting lines cannot be parallel to the same line.</w:t>
      </w:r>
    </w:p>
    <w:p w:rsidR="00A32616" w:rsidRDefault="00A32616" w:rsidP="00A32616">
      <w:pPr>
        <w:pStyle w:val="NoSpacing"/>
      </w:pPr>
      <w:r>
        <w:t xml:space="preserve"> 7. All the attempts to prove Euclid’s fifth postulate using the first 4 postulates failed. But they led to the discovery of several other geometries, called non-Euclidean geometries.</w:t>
      </w:r>
    </w:p>
    <w:p w:rsidR="00307E3E" w:rsidRPr="00307E3E" w:rsidRDefault="00307E3E" w:rsidP="00A32616">
      <w:pPr>
        <w:pStyle w:val="NoSpacing"/>
        <w:rPr>
          <w:b/>
          <w:bCs/>
          <w:sz w:val="32"/>
          <w:szCs w:val="26"/>
        </w:rPr>
      </w:pPr>
      <w:r>
        <w:t xml:space="preserve">                                                                       </w:t>
      </w:r>
      <w:r w:rsidRPr="00307E3E">
        <w:rPr>
          <w:b/>
          <w:bCs/>
          <w:sz w:val="32"/>
          <w:szCs w:val="26"/>
        </w:rPr>
        <w:t>Questions</w:t>
      </w:r>
    </w:p>
    <w:p w:rsidR="00307E3E" w:rsidRDefault="00307E3E" w:rsidP="00A32616">
      <w:pPr>
        <w:pStyle w:val="NoSpacing"/>
      </w:pPr>
      <w:r>
        <w:t xml:space="preserve">1. </w:t>
      </w:r>
      <w:r>
        <w:t xml:space="preserve"> If A, B and C are three points on a line, and B lies between A and C (see Fig. 5.7), then prove that </w:t>
      </w:r>
      <w:r>
        <w:t xml:space="preserve">    </w:t>
      </w:r>
      <w:r>
        <w:t>AB + BC = AC.</w:t>
      </w:r>
    </w:p>
    <w:p w:rsidR="00307E3E" w:rsidRDefault="00307E3E" w:rsidP="00A32616">
      <w:pPr>
        <w:pStyle w:val="NoSpacing"/>
        <w:rPr>
          <w:sz w:val="36"/>
          <w:szCs w:val="34"/>
          <w:u w:val="single"/>
          <w:lang w:val="en-IN"/>
        </w:rPr>
      </w:pPr>
      <w:r>
        <w:rPr>
          <w:noProof/>
          <w:lang w:val="en-IN" w:eastAsia="en-IN"/>
        </w:rPr>
        <w:drawing>
          <wp:inline distT="0" distB="0" distL="0" distR="0" wp14:anchorId="55928BA8" wp14:editId="641CEEF0">
            <wp:extent cx="28098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9875" cy="447675"/>
                    </a:xfrm>
                    <a:prstGeom prst="rect">
                      <a:avLst/>
                    </a:prstGeom>
                  </pic:spPr>
                </pic:pic>
              </a:graphicData>
            </a:graphic>
          </wp:inline>
        </w:drawing>
      </w:r>
    </w:p>
    <w:p w:rsidR="00D36BE2" w:rsidRDefault="00307E3E" w:rsidP="00A32616">
      <w:pPr>
        <w:pStyle w:val="NoSpacing"/>
      </w:pPr>
      <w:r w:rsidRPr="00D36BE2">
        <w:rPr>
          <w:szCs w:val="26"/>
          <w:lang w:val="en-IN"/>
        </w:rPr>
        <w:t xml:space="preserve">2. </w:t>
      </w:r>
      <w:r w:rsidR="00D36BE2">
        <w:t>If a point C lies between two points A and B such that AC = BC, then prove that AC = 1 2 AB. Explain by drawing the figure.</w:t>
      </w:r>
    </w:p>
    <w:p w:rsidR="00D36BE2" w:rsidRDefault="00FA2DD6" w:rsidP="00A32616">
      <w:pPr>
        <w:pStyle w:val="NoSpacing"/>
      </w:pPr>
      <w:r>
        <w:t xml:space="preserve"> 3</w:t>
      </w:r>
      <w:r w:rsidR="00D36BE2">
        <w:t>. In Question 2</w:t>
      </w:r>
      <w:r w:rsidR="00D36BE2">
        <w:t xml:space="preserve">, point C is called a mid-point of line segment AB. Prove that every line segment has one and only one mid-point. </w:t>
      </w:r>
    </w:p>
    <w:p w:rsidR="00307E3E" w:rsidRDefault="00FA2DD6" w:rsidP="00A32616">
      <w:pPr>
        <w:pStyle w:val="NoSpacing"/>
      </w:pPr>
      <w:r>
        <w:t>4</w:t>
      </w:r>
      <w:bookmarkStart w:id="0" w:name="_GoBack"/>
      <w:bookmarkEnd w:id="0"/>
      <w:r w:rsidR="00D36BE2">
        <w:t>. In Fig. 5.10, if AC = BD, then prove that AB = CD.</w:t>
      </w:r>
    </w:p>
    <w:p w:rsidR="00D36BE2" w:rsidRDefault="00D36BE2" w:rsidP="00A32616">
      <w:pPr>
        <w:pStyle w:val="NoSpacing"/>
        <w:rPr>
          <w:szCs w:val="26"/>
          <w:u w:val="single"/>
          <w:lang w:val="en-IN"/>
        </w:rPr>
      </w:pPr>
      <w:r>
        <w:rPr>
          <w:noProof/>
          <w:lang w:val="en-IN" w:eastAsia="en-IN"/>
        </w:rPr>
        <w:drawing>
          <wp:inline distT="0" distB="0" distL="0" distR="0" wp14:anchorId="5D2D691F" wp14:editId="06DC1169">
            <wp:extent cx="2381250" cy="60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1250" cy="600075"/>
                    </a:xfrm>
                    <a:prstGeom prst="rect">
                      <a:avLst/>
                    </a:prstGeom>
                  </pic:spPr>
                </pic:pic>
              </a:graphicData>
            </a:graphic>
          </wp:inline>
        </w:drawing>
      </w:r>
    </w:p>
    <w:p w:rsidR="00D36BE2" w:rsidRPr="00D36BE2" w:rsidRDefault="00D36BE2" w:rsidP="00A32616">
      <w:pPr>
        <w:pStyle w:val="NoSpacing"/>
        <w:rPr>
          <w:strike/>
          <w:szCs w:val="26"/>
          <w:u w:val="single"/>
          <w:lang w:val="en-IN"/>
        </w:rPr>
      </w:pPr>
      <w:r w:rsidRPr="00D36BE2">
        <w:rPr>
          <w:szCs w:val="26"/>
          <w:lang w:val="en-IN"/>
        </w:rPr>
        <w:t xml:space="preserve">5. </w:t>
      </w:r>
      <w:r>
        <w:t>Why is Axiom 5, in the list of Euclid’s axioms, considered a ‘universal truth’?</w:t>
      </w:r>
    </w:p>
    <w:sectPr w:rsidR="00D36BE2" w:rsidRPr="00D36BE2" w:rsidSect="000D7CA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5EB"/>
    <w:multiLevelType w:val="hybridMultilevel"/>
    <w:tmpl w:val="5BA0679A"/>
    <w:lvl w:ilvl="0" w:tplc="01F68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10F7"/>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C529F"/>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26B18"/>
    <w:multiLevelType w:val="hybridMultilevel"/>
    <w:tmpl w:val="EC50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53F"/>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777CD"/>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746E2"/>
    <w:multiLevelType w:val="hybridMultilevel"/>
    <w:tmpl w:val="33AE2542"/>
    <w:lvl w:ilvl="0" w:tplc="283C00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AD6D56"/>
    <w:multiLevelType w:val="hybridMultilevel"/>
    <w:tmpl w:val="E6A62212"/>
    <w:lvl w:ilvl="0" w:tplc="F9585B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86C7137"/>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B077C"/>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A04AA"/>
    <w:multiLevelType w:val="hybridMultilevel"/>
    <w:tmpl w:val="319204C2"/>
    <w:lvl w:ilvl="0" w:tplc="370424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84134C1"/>
    <w:multiLevelType w:val="hybridMultilevel"/>
    <w:tmpl w:val="239218E8"/>
    <w:lvl w:ilvl="0" w:tplc="C58621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25002C1"/>
    <w:multiLevelType w:val="hybridMultilevel"/>
    <w:tmpl w:val="C1AED082"/>
    <w:lvl w:ilvl="0" w:tplc="540851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7A632D"/>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D18AA"/>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0E3592"/>
    <w:multiLevelType w:val="hybridMultilevel"/>
    <w:tmpl w:val="7C10F9F2"/>
    <w:lvl w:ilvl="0" w:tplc="4009000F">
      <w:start w:val="1"/>
      <w:numFmt w:val="decimal"/>
      <w:lvlText w:val="%1."/>
      <w:lvlJc w:val="left"/>
      <w:pPr>
        <w:ind w:left="8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D1106F"/>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C6AA1"/>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E628E"/>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F299B"/>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6D7EBC"/>
    <w:multiLevelType w:val="hybridMultilevel"/>
    <w:tmpl w:val="827E8C8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0C7DF1"/>
    <w:multiLevelType w:val="hybridMultilevel"/>
    <w:tmpl w:val="09601814"/>
    <w:lvl w:ilvl="0" w:tplc="938496F6">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C50AD"/>
    <w:multiLevelType w:val="hybridMultilevel"/>
    <w:tmpl w:val="C40CB0D0"/>
    <w:lvl w:ilvl="0" w:tplc="E1CE3A4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3"/>
  </w:num>
  <w:num w:numId="3">
    <w:abstractNumId w:val="20"/>
  </w:num>
  <w:num w:numId="4">
    <w:abstractNumId w:val="5"/>
  </w:num>
  <w:num w:numId="5">
    <w:abstractNumId w:val="18"/>
  </w:num>
  <w:num w:numId="6">
    <w:abstractNumId w:val="8"/>
  </w:num>
  <w:num w:numId="7">
    <w:abstractNumId w:val="4"/>
  </w:num>
  <w:num w:numId="8">
    <w:abstractNumId w:val="9"/>
  </w:num>
  <w:num w:numId="9">
    <w:abstractNumId w:val="17"/>
  </w:num>
  <w:num w:numId="10">
    <w:abstractNumId w:val="1"/>
  </w:num>
  <w:num w:numId="11">
    <w:abstractNumId w:val="14"/>
  </w:num>
  <w:num w:numId="12">
    <w:abstractNumId w:val="19"/>
  </w:num>
  <w:num w:numId="13">
    <w:abstractNumId w:val="16"/>
  </w:num>
  <w:num w:numId="14">
    <w:abstractNumId w:val="21"/>
  </w:num>
  <w:num w:numId="15">
    <w:abstractNumId w:val="13"/>
  </w:num>
  <w:num w:numId="16">
    <w:abstractNumId w:val="2"/>
  </w:num>
  <w:num w:numId="17">
    <w:abstractNumId w:val="12"/>
  </w:num>
  <w:num w:numId="18">
    <w:abstractNumId w:val="22"/>
  </w:num>
  <w:num w:numId="19">
    <w:abstractNumId w:val="15"/>
  </w:num>
  <w:num w:numId="20">
    <w:abstractNumId w:val="7"/>
  </w:num>
  <w:num w:numId="21">
    <w:abstractNumId w:val="1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88"/>
    <w:rsid w:val="000225AF"/>
    <w:rsid w:val="000308E9"/>
    <w:rsid w:val="000754CD"/>
    <w:rsid w:val="000A7D8F"/>
    <w:rsid w:val="000D73D0"/>
    <w:rsid w:val="000D7CAC"/>
    <w:rsid w:val="000E6FDB"/>
    <w:rsid w:val="00153484"/>
    <w:rsid w:val="001F1FAA"/>
    <w:rsid w:val="002433C1"/>
    <w:rsid w:val="00295B3A"/>
    <w:rsid w:val="002A148C"/>
    <w:rsid w:val="002B5003"/>
    <w:rsid w:val="00307E3E"/>
    <w:rsid w:val="00312374"/>
    <w:rsid w:val="003243D3"/>
    <w:rsid w:val="00324BB8"/>
    <w:rsid w:val="00336CDB"/>
    <w:rsid w:val="00344AD3"/>
    <w:rsid w:val="00363869"/>
    <w:rsid w:val="0038274C"/>
    <w:rsid w:val="003C10C0"/>
    <w:rsid w:val="003D2EC9"/>
    <w:rsid w:val="00400C0B"/>
    <w:rsid w:val="0040733D"/>
    <w:rsid w:val="00437283"/>
    <w:rsid w:val="00497EE2"/>
    <w:rsid w:val="004B1768"/>
    <w:rsid w:val="004F20C1"/>
    <w:rsid w:val="004F4F30"/>
    <w:rsid w:val="004F55C0"/>
    <w:rsid w:val="005B00A6"/>
    <w:rsid w:val="005F3436"/>
    <w:rsid w:val="00637503"/>
    <w:rsid w:val="006821B6"/>
    <w:rsid w:val="00694F7F"/>
    <w:rsid w:val="00697F83"/>
    <w:rsid w:val="006D217A"/>
    <w:rsid w:val="006F292F"/>
    <w:rsid w:val="00723AE4"/>
    <w:rsid w:val="00786216"/>
    <w:rsid w:val="007E5F7D"/>
    <w:rsid w:val="008121E3"/>
    <w:rsid w:val="00831C0B"/>
    <w:rsid w:val="008436DC"/>
    <w:rsid w:val="00893668"/>
    <w:rsid w:val="008A09AE"/>
    <w:rsid w:val="008C2CFE"/>
    <w:rsid w:val="00910820"/>
    <w:rsid w:val="00943A6C"/>
    <w:rsid w:val="009C232F"/>
    <w:rsid w:val="009C385B"/>
    <w:rsid w:val="009D031D"/>
    <w:rsid w:val="009D5B1E"/>
    <w:rsid w:val="00A2385E"/>
    <w:rsid w:val="00A32616"/>
    <w:rsid w:val="00AA0662"/>
    <w:rsid w:val="00AA0F3B"/>
    <w:rsid w:val="00AE0A00"/>
    <w:rsid w:val="00AE7360"/>
    <w:rsid w:val="00AE7C55"/>
    <w:rsid w:val="00AF53E3"/>
    <w:rsid w:val="00AF795E"/>
    <w:rsid w:val="00B21106"/>
    <w:rsid w:val="00B32747"/>
    <w:rsid w:val="00B36011"/>
    <w:rsid w:val="00B41133"/>
    <w:rsid w:val="00B5657F"/>
    <w:rsid w:val="00BC78D2"/>
    <w:rsid w:val="00BF3CEB"/>
    <w:rsid w:val="00BF7396"/>
    <w:rsid w:val="00C01088"/>
    <w:rsid w:val="00C5102E"/>
    <w:rsid w:val="00C63422"/>
    <w:rsid w:val="00C76147"/>
    <w:rsid w:val="00C76C03"/>
    <w:rsid w:val="00CB32AC"/>
    <w:rsid w:val="00CD1D52"/>
    <w:rsid w:val="00CD5466"/>
    <w:rsid w:val="00CE3FCF"/>
    <w:rsid w:val="00CE7F23"/>
    <w:rsid w:val="00D00467"/>
    <w:rsid w:val="00D36BE2"/>
    <w:rsid w:val="00D57C3C"/>
    <w:rsid w:val="00D713B6"/>
    <w:rsid w:val="00D943D7"/>
    <w:rsid w:val="00DA4B9D"/>
    <w:rsid w:val="00DB7E3C"/>
    <w:rsid w:val="00E4194E"/>
    <w:rsid w:val="00E67669"/>
    <w:rsid w:val="00E804D0"/>
    <w:rsid w:val="00E9174F"/>
    <w:rsid w:val="00EA417F"/>
    <w:rsid w:val="00EC745E"/>
    <w:rsid w:val="00F2183D"/>
    <w:rsid w:val="00F77166"/>
    <w:rsid w:val="00F84151"/>
    <w:rsid w:val="00FA2DD6"/>
    <w:rsid w:val="00FC0FCE"/>
    <w:rsid w:val="00FD3CA7"/>
    <w:rsid w:val="00FD6D23"/>
    <w:rsid w:val="00FF5FD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F3E220"/>
  <w15:docId w15:val="{CF01FA41-3F1A-493A-9C38-31711CB6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0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CD"/>
    <w:rPr>
      <w:rFonts w:ascii="Tahoma" w:hAnsi="Tahoma" w:cs="Tahoma"/>
      <w:sz w:val="16"/>
      <w:szCs w:val="16"/>
    </w:rPr>
  </w:style>
  <w:style w:type="paragraph" w:styleId="ListParagraph">
    <w:name w:val="List Paragraph"/>
    <w:basedOn w:val="Normal"/>
    <w:uiPriority w:val="34"/>
    <w:qFormat/>
    <w:rsid w:val="00B21106"/>
    <w:pPr>
      <w:ind w:left="720"/>
      <w:contextualSpacing/>
    </w:pPr>
  </w:style>
  <w:style w:type="character" w:styleId="PlaceholderText">
    <w:name w:val="Placeholder Text"/>
    <w:basedOn w:val="DefaultParagraphFont"/>
    <w:uiPriority w:val="99"/>
    <w:semiHidden/>
    <w:rsid w:val="00DB7E3C"/>
    <w:rPr>
      <w:color w:val="808080"/>
    </w:rPr>
  </w:style>
  <w:style w:type="table" w:styleId="TableGrid">
    <w:name w:val="Table Grid"/>
    <w:basedOn w:val="TableNormal"/>
    <w:uiPriority w:val="59"/>
    <w:rsid w:val="00D7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20C3-3F6E-4A00-8F1E-7B04632A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dc:creator>
  <cp:lastModifiedBy>kv31</cp:lastModifiedBy>
  <cp:revision>2</cp:revision>
  <dcterms:created xsi:type="dcterms:W3CDTF">2018-12-31T06:21:00Z</dcterms:created>
  <dcterms:modified xsi:type="dcterms:W3CDTF">2018-12-31T06:21:00Z</dcterms:modified>
</cp:coreProperties>
</file>